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5C5005" w:rsidRDefault="004F5B7B" w:rsidP="004F5B7B">
      <w:pPr>
        <w:spacing w:after="0"/>
        <w:jc w:val="center"/>
        <w:rPr>
          <w:sz w:val="16"/>
          <w:szCs w:val="16"/>
        </w:rPr>
      </w:pPr>
      <w:bookmarkStart w:id="0" w:name="_GoBack"/>
      <w:bookmarkEnd w:id="0"/>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0B0EE1">
        <w:rPr>
          <w:b/>
          <w:sz w:val="16"/>
          <w:szCs w:val="16"/>
        </w:rPr>
        <w:t xml:space="preserve">w zakresie </w:t>
      </w:r>
      <w:r w:rsidR="0017622F" w:rsidRPr="0017622F">
        <w:rPr>
          <w:b/>
          <w:sz w:val="16"/>
          <w:szCs w:val="16"/>
        </w:rPr>
        <w:t xml:space="preserve">nabywania prawa do </w:t>
      </w:r>
      <w:r w:rsidR="0017622F">
        <w:rPr>
          <w:b/>
          <w:sz w:val="16"/>
          <w:szCs w:val="16"/>
        </w:rPr>
        <w:t>świadczeń rodzinnych oraz zasad</w:t>
      </w:r>
      <w:r w:rsidR="0017622F" w:rsidRPr="0017622F">
        <w:rPr>
          <w:b/>
          <w:sz w:val="16"/>
          <w:szCs w:val="16"/>
        </w:rPr>
        <w:t xml:space="preserve"> ustalania, przyznawania i wypłacania tych świadczeń</w:t>
      </w:r>
      <w:r w:rsidR="0017622F">
        <w:rPr>
          <w:b/>
          <w:sz w:val="16"/>
          <w:szCs w:val="16"/>
        </w:rPr>
        <w:t xml:space="preserve"> w </w:t>
      </w:r>
      <w:r w:rsidR="00B1200C">
        <w:rPr>
          <w:b/>
          <w:sz w:val="16"/>
          <w:szCs w:val="16"/>
        </w:rPr>
        <w:t>przypadku zasiłku pielęgnacyjnego</w:t>
      </w:r>
      <w:r w:rsidR="0017622F">
        <w:rPr>
          <w:b/>
          <w:sz w:val="16"/>
          <w:szCs w:val="16"/>
        </w:rPr>
        <w:t xml:space="preserve"> </w:t>
      </w:r>
      <w:r>
        <w:rPr>
          <w:sz w:val="16"/>
          <w:szCs w:val="16"/>
        </w:rPr>
        <w:t xml:space="preserve">w myśl z ustawy z dnia </w:t>
      </w:r>
      <w:r w:rsidR="00AF7AAE">
        <w:rPr>
          <w:sz w:val="16"/>
          <w:szCs w:val="16"/>
        </w:rPr>
        <w:t>28 listopada 2003</w:t>
      </w:r>
      <w:r w:rsidR="002D35E5">
        <w:rPr>
          <w:sz w:val="16"/>
          <w:szCs w:val="16"/>
        </w:rPr>
        <w:t xml:space="preserve"> r. </w:t>
      </w:r>
      <w:r w:rsidR="00AF7AAE">
        <w:rPr>
          <w:sz w:val="16"/>
          <w:szCs w:val="16"/>
        </w:rPr>
        <w:t>o świadczeniach rodzinnych.</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danych, jeżeli są one przetwarzane na podstawie art. 6 ust. 1 lit e.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371FF"/>
    <w:rsid w:val="000B0EE1"/>
    <w:rsid w:val="0017622F"/>
    <w:rsid w:val="001C486E"/>
    <w:rsid w:val="002D35E5"/>
    <w:rsid w:val="004F3758"/>
    <w:rsid w:val="004F5B7B"/>
    <w:rsid w:val="005C5005"/>
    <w:rsid w:val="008255D9"/>
    <w:rsid w:val="008F717A"/>
    <w:rsid w:val="00966856"/>
    <w:rsid w:val="00AE2FF6"/>
    <w:rsid w:val="00AF7AAE"/>
    <w:rsid w:val="00B1200C"/>
    <w:rsid w:val="00C61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A44C3-EF8D-40E1-90CB-5C89724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0A76E9"/>
    <w:rsid w:val="000B2E1F"/>
    <w:rsid w:val="00454B9D"/>
    <w:rsid w:val="006378EA"/>
    <w:rsid w:val="008920B7"/>
    <w:rsid w:val="00946721"/>
    <w:rsid w:val="00BD2926"/>
    <w:rsid w:val="00BE568D"/>
    <w:rsid w:val="00EF26E9"/>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4894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4</cp:revision>
  <cp:lastPrinted>2019-05-28T06:51:00Z</cp:lastPrinted>
  <dcterms:created xsi:type="dcterms:W3CDTF">2019-05-28T06:48:00Z</dcterms:created>
  <dcterms:modified xsi:type="dcterms:W3CDTF">2019-05-28T06:51:00Z</dcterms:modified>
</cp:coreProperties>
</file>